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0C9" w:rsidRDefault="00F1717A">
      <w:r>
        <w:t>June 12, 2023</w:t>
      </w:r>
    </w:p>
    <w:p w:rsidR="00F1717A" w:rsidRDefault="00F1717A">
      <w:r>
        <w:t>Regular Meeting</w:t>
      </w:r>
    </w:p>
    <w:p w:rsidR="00F1717A" w:rsidRDefault="00F1717A">
      <w:r>
        <w:t>The Board of Education met in regular session, June 12, 2023 in the high school library with the following members present. John Williams, David Klein, Rodney Townley. Others in attendance were Superintendent Shelly Hildebrand-Beach, John Edwards,</w:t>
      </w:r>
      <w:r w:rsidR="004147EA">
        <w:t xml:space="preserve"> Jay Leonard</w:t>
      </w:r>
      <w:r>
        <w:t xml:space="preserve"> and minute clerk Debbie House.</w:t>
      </w:r>
      <w:r w:rsidR="008509B6">
        <w:t xml:space="preserve"> Meeting was called to order at </w:t>
      </w:r>
      <w:r w:rsidR="004147EA">
        <w:t>6:00p.m.</w:t>
      </w:r>
    </w:p>
    <w:p w:rsidR="00F1717A" w:rsidRDefault="00F1717A">
      <w:r>
        <w:t>Wherein all members, have been notified of said meeting and those present a quorum and is thus declared, Rodney Townley is the presiding officer.</w:t>
      </w:r>
    </w:p>
    <w:p w:rsidR="00F1717A" w:rsidRDefault="00F1717A">
      <w:r>
        <w:t>Motion by</w:t>
      </w:r>
      <w:r w:rsidR="004147EA">
        <w:t xml:space="preserve"> Williams</w:t>
      </w:r>
      <w:r>
        <w:t xml:space="preserve"> seconded by</w:t>
      </w:r>
      <w:r w:rsidR="004147EA">
        <w:t xml:space="preserve"> Klein</w:t>
      </w:r>
      <w:r>
        <w:t xml:space="preserve"> to approve the agenda. Williams; yea, Klein; yea,</w:t>
      </w:r>
      <w:r w:rsidR="00924483">
        <w:t xml:space="preserve"> Townley; yea. Nays: None. Motion carried.</w:t>
      </w:r>
    </w:p>
    <w:p w:rsidR="004147EA" w:rsidRDefault="004147EA">
      <w:r>
        <w:t>Gamble joined meeting at 6:02p.m.</w:t>
      </w:r>
    </w:p>
    <w:p w:rsidR="00924483" w:rsidRDefault="004147EA">
      <w:r>
        <w:t xml:space="preserve">Motion by Klein </w:t>
      </w:r>
      <w:r w:rsidR="00924483">
        <w:t>seconded by</w:t>
      </w:r>
      <w:r>
        <w:t xml:space="preserve"> Williams</w:t>
      </w:r>
      <w:r w:rsidR="00924483">
        <w:t xml:space="preserve"> to approve the minutes of </w:t>
      </w:r>
      <w:r w:rsidR="00111D20">
        <w:t>May 8, 2023 regular meeting and May 23, 2023 special meeting. Williams; yea, Gamble; yea, Klein; yea, Townley; yea. Nays: None. Motion carried.</w:t>
      </w:r>
    </w:p>
    <w:p w:rsidR="00111D20" w:rsidRDefault="004147EA">
      <w:r>
        <w:t xml:space="preserve">Motion by Klein </w:t>
      </w:r>
      <w:r w:rsidR="00111D20">
        <w:t>seconded by</w:t>
      </w:r>
      <w:r>
        <w:t xml:space="preserve"> Williams</w:t>
      </w:r>
      <w:r w:rsidR="00111D20">
        <w:t xml:space="preserve"> to approve the encumbrances of purchase orders A.) General Fund # 387 thru # 420 for $76,455.41. B.) Building Fund # 96 thru #104 for $6,794.68. C.) Child Nutrition Fund #60 thru #64 for $2,537.40. D.) Sinking Fund #3 for $61,500.00. Williams; yea, Klein; yea, Gamble; yea, Townley</w:t>
      </w:r>
      <w:r w:rsidR="000378D4">
        <w:t xml:space="preserve">; yea. Nays: None. Motion carried. </w:t>
      </w:r>
    </w:p>
    <w:p w:rsidR="00111D20" w:rsidRDefault="00111D20">
      <w:r>
        <w:t>Motion by</w:t>
      </w:r>
      <w:r w:rsidR="004147EA">
        <w:t xml:space="preserve"> Klein seconded by Gamble </w:t>
      </w:r>
      <w:r>
        <w:t xml:space="preserve">to </w:t>
      </w:r>
      <w:r w:rsidR="000378D4">
        <w:t>acknowledge receipt of A.) Activity Fund Report for May, 2023 B.) Cafeteria Report for May, 2023. Klein; yea, Williams; yea, Gamble; yea, Townley; yea. Nays: None. Motion carried.</w:t>
      </w:r>
    </w:p>
    <w:p w:rsidR="000378D4" w:rsidRDefault="000378D4">
      <w:r>
        <w:t>Motion by</w:t>
      </w:r>
      <w:r w:rsidR="004147EA">
        <w:t xml:space="preserve"> Klein</w:t>
      </w:r>
      <w:r>
        <w:t xml:space="preserve"> seconded by</w:t>
      </w:r>
      <w:r w:rsidR="004147EA">
        <w:t xml:space="preserve"> Williams</w:t>
      </w:r>
      <w:r>
        <w:t xml:space="preserve"> to accept the Treasurer’s Report for May, 2023. Williams; yea, Klein; yea, Gamble; yea, Townley; yea. Nays: None. Motion carried. </w:t>
      </w:r>
    </w:p>
    <w:p w:rsidR="000378D4" w:rsidRDefault="000378D4">
      <w:r>
        <w:t>Motion by</w:t>
      </w:r>
      <w:r w:rsidR="004147EA">
        <w:t xml:space="preserve"> Gamble</w:t>
      </w:r>
      <w:r>
        <w:t xml:space="preserve"> seconded by</w:t>
      </w:r>
      <w:r w:rsidR="004147EA">
        <w:t xml:space="preserve"> Williams</w:t>
      </w:r>
      <w:r>
        <w:t xml:space="preserve"> to take action on the employment of Stephen H. McDonald &amp; Associates Inc. as Financial consultant to the School Dist. Williams; yea, Klein; yea, Gamble; yea, Townley; yea. Nays: None. Motion </w:t>
      </w:r>
      <w:r w:rsidR="00513C8A">
        <w:t>carried.</w:t>
      </w:r>
    </w:p>
    <w:p w:rsidR="00513C8A" w:rsidRDefault="004147EA">
      <w:r>
        <w:t xml:space="preserve">Motion by Williams </w:t>
      </w:r>
      <w:r w:rsidR="00513C8A">
        <w:t>seconded by</w:t>
      </w:r>
      <w:r>
        <w:t xml:space="preserve"> Gamble</w:t>
      </w:r>
      <w:r w:rsidR="00513C8A">
        <w:t xml:space="preserve"> to take action on a resolution authorizing the calling and holding of a special election to be held in this School District to authorize the issuance of general obligation bonds. Williams; yea, Klein; yea, Gamble; yea, Townley; yea. Nays: None. Motion carried. </w:t>
      </w:r>
    </w:p>
    <w:p w:rsidR="00555024" w:rsidRDefault="00555024">
      <w:r>
        <w:t xml:space="preserve">Motion by </w:t>
      </w:r>
      <w:r w:rsidR="004147EA">
        <w:t xml:space="preserve">Williams </w:t>
      </w:r>
      <w:r>
        <w:t>seconded by</w:t>
      </w:r>
      <w:r w:rsidR="004147EA">
        <w:t xml:space="preserve"> Gamble</w:t>
      </w:r>
      <w:r>
        <w:t xml:space="preserve"> to approve the hiring of Lindsay Teran-Akins support personnel for the 2023-2024 school year. Pending receipt of a negative National Criminal History record check. Williams; yea, Klein;</w:t>
      </w:r>
      <w:r w:rsidR="004147EA">
        <w:t xml:space="preserve"> yea,</w:t>
      </w:r>
      <w:r w:rsidR="00B12284">
        <w:t xml:space="preserve"> Gamble; yea, Townley; yea. </w:t>
      </w:r>
      <w:r>
        <w:t xml:space="preserve">Nays: None. Motion carried. </w:t>
      </w:r>
    </w:p>
    <w:p w:rsidR="00555024" w:rsidRDefault="00CA0249">
      <w:r>
        <w:t>Motion by</w:t>
      </w:r>
      <w:r w:rsidR="004147EA">
        <w:t xml:space="preserve"> Williams</w:t>
      </w:r>
      <w:r>
        <w:t xml:space="preserve"> seconded by</w:t>
      </w:r>
      <w:r w:rsidR="004147EA">
        <w:t xml:space="preserve"> Gamble</w:t>
      </w:r>
      <w:r>
        <w:t xml:space="preserve"> to approve the hiring of Phyllis Stin</w:t>
      </w:r>
      <w:r w:rsidR="004147EA">
        <w:t>n</w:t>
      </w:r>
      <w:r>
        <w:t>ett, part time support personnel for the 2023-2024 school year. Pending receipt of a negative National Criminal Hi</w:t>
      </w:r>
      <w:r w:rsidR="004147EA">
        <w:t>story record check.</w:t>
      </w:r>
      <w:r>
        <w:t xml:space="preserve"> Gamble; yea, Williams; yea</w:t>
      </w:r>
      <w:r w:rsidR="00B12284">
        <w:t>, Klein; yea, Townley; yea. Nays: None. Motion carried.</w:t>
      </w:r>
    </w:p>
    <w:p w:rsidR="00B12284" w:rsidRDefault="00B12284" w:rsidP="00B12284">
      <w:pPr>
        <w:pStyle w:val="NoSpacing"/>
      </w:pPr>
      <w:bookmarkStart w:id="0" w:name="_GoBack"/>
      <w:bookmarkEnd w:id="0"/>
      <w:r>
        <w:t>Motion by</w:t>
      </w:r>
      <w:r w:rsidR="00630202">
        <w:t xml:space="preserve"> </w:t>
      </w:r>
      <w:r w:rsidR="004147EA">
        <w:t>Gamble</w:t>
      </w:r>
      <w:r>
        <w:t xml:space="preserve"> seconded by</w:t>
      </w:r>
      <w:r w:rsidR="00630202">
        <w:t xml:space="preserve"> Williams</w:t>
      </w:r>
      <w:r>
        <w:t xml:space="preserve"> to approve the extra duty assignments for the 2023-2024 school year as listed below:</w:t>
      </w:r>
    </w:p>
    <w:p w:rsidR="00B12284" w:rsidRDefault="00B12284" w:rsidP="00B12284">
      <w:pPr>
        <w:pStyle w:val="NoSpacing"/>
        <w:numPr>
          <w:ilvl w:val="0"/>
          <w:numId w:val="2"/>
        </w:numPr>
      </w:pPr>
      <w:r>
        <w:t>Dalton Elmore- HS/JH FP assistant</w:t>
      </w:r>
    </w:p>
    <w:p w:rsidR="004147EA" w:rsidRDefault="00B12284" w:rsidP="004147EA">
      <w:pPr>
        <w:pStyle w:val="NoSpacing"/>
        <w:ind w:firstLine="360"/>
      </w:pPr>
      <w:r>
        <w:t>B.)</w:t>
      </w:r>
      <w:r w:rsidR="00AA7AA8">
        <w:tab/>
      </w:r>
      <w:r>
        <w:t>Jordan Mejia- HS/JH Track assistant</w:t>
      </w:r>
    </w:p>
    <w:p w:rsidR="00B12284" w:rsidRDefault="00B12284" w:rsidP="004147EA">
      <w:pPr>
        <w:pStyle w:val="NoSpacing"/>
        <w:ind w:firstLine="360"/>
      </w:pPr>
      <w:r>
        <w:t>C.)</w:t>
      </w:r>
      <w:r w:rsidR="00AA7AA8">
        <w:tab/>
      </w:r>
      <w:r>
        <w:t>Tori Howard- SPED Director</w:t>
      </w:r>
    </w:p>
    <w:p w:rsidR="00B12284" w:rsidRDefault="004147EA" w:rsidP="00B12284">
      <w:pPr>
        <w:pStyle w:val="NoSpacing"/>
      </w:pPr>
      <w:r>
        <w:t>Williams; yea, Klein; yea,</w:t>
      </w:r>
      <w:r w:rsidR="00B12284">
        <w:t xml:space="preserve"> Gamble; yea, Townley; yea. Nays: None. Motion carried.</w:t>
      </w:r>
    </w:p>
    <w:p w:rsidR="00AA7AA8" w:rsidRDefault="00AA7AA8" w:rsidP="00B12284">
      <w:pPr>
        <w:pStyle w:val="NoSpacing"/>
      </w:pPr>
    </w:p>
    <w:p w:rsidR="00AA7AA8" w:rsidRDefault="00AA7AA8" w:rsidP="00B12284">
      <w:pPr>
        <w:pStyle w:val="NoSpacing"/>
      </w:pPr>
      <w:r>
        <w:lastRenderedPageBreak/>
        <w:t>Motion by</w:t>
      </w:r>
      <w:r w:rsidR="00630202">
        <w:t xml:space="preserve"> Gamble</w:t>
      </w:r>
      <w:r>
        <w:t xml:space="preserve"> seconded by</w:t>
      </w:r>
      <w:r w:rsidR="00630202">
        <w:t xml:space="preserve"> Klein</w:t>
      </w:r>
      <w:r>
        <w:t xml:space="preserve"> to </w:t>
      </w:r>
      <w:r w:rsidR="00630202">
        <w:t>table</w:t>
      </w:r>
      <w:r>
        <w:t xml:space="preserve"> the 2023-2024 SB1119 minimum salary schedule for Certified Staff to include the additional </w:t>
      </w:r>
      <w:r w:rsidR="00FD5024">
        <w:t>1220 above base and the $425 step per year for 26-36 years of exp. Klein; yea, Gamble; yea, Williams; yea, Townley; yea. Nays: None. Motion carried.</w:t>
      </w:r>
    </w:p>
    <w:p w:rsidR="00FD5024" w:rsidRDefault="00FD5024" w:rsidP="00B12284">
      <w:pPr>
        <w:pStyle w:val="NoSpacing"/>
      </w:pPr>
    </w:p>
    <w:p w:rsidR="00FD5024" w:rsidRDefault="00FD5024" w:rsidP="00B12284">
      <w:pPr>
        <w:pStyle w:val="NoSpacing"/>
      </w:pPr>
      <w:r>
        <w:t>Motion by</w:t>
      </w:r>
      <w:r w:rsidR="00630202">
        <w:t xml:space="preserve"> Williams</w:t>
      </w:r>
      <w:r>
        <w:t xml:space="preserve"> seconded by</w:t>
      </w:r>
      <w:r w:rsidR="00630202">
        <w:t xml:space="preserve"> Gamble</w:t>
      </w:r>
      <w:r>
        <w:t xml:space="preserve"> to approve increasing the special education teacher above base pay from 5% to </w:t>
      </w:r>
      <w:r w:rsidR="00630202">
        <w:t>12% Klein; yea, Williams; yea,</w:t>
      </w:r>
      <w:r>
        <w:t xml:space="preserve"> Gamble; yea. Nays: None. Motion carried.</w:t>
      </w:r>
    </w:p>
    <w:p w:rsidR="00FD5024" w:rsidRDefault="00FD5024" w:rsidP="00B12284">
      <w:pPr>
        <w:pStyle w:val="NoSpacing"/>
      </w:pPr>
    </w:p>
    <w:p w:rsidR="00FD5024" w:rsidRDefault="00FD5024" w:rsidP="00B12284">
      <w:pPr>
        <w:pStyle w:val="NoSpacing"/>
      </w:pPr>
      <w:r>
        <w:t>Motion by</w:t>
      </w:r>
      <w:r w:rsidR="00630202">
        <w:t xml:space="preserve"> Gamble</w:t>
      </w:r>
      <w:r>
        <w:t xml:space="preserve"> seconded by</w:t>
      </w:r>
      <w:r w:rsidR="00630202">
        <w:t xml:space="preserve"> Williams</w:t>
      </w:r>
      <w:r>
        <w:t xml:space="preserve"> to </w:t>
      </w:r>
      <w:r w:rsidR="00630202">
        <w:t xml:space="preserve">table </w:t>
      </w:r>
      <w:r>
        <w:t xml:space="preserve">the 2023-2024 revised principal contract for John Edwards. Klein; yea, Gamble; yea, Williams; yea, Townley; yea. Nays: None. Motion carried. </w:t>
      </w:r>
    </w:p>
    <w:p w:rsidR="00FD5024" w:rsidRDefault="00FD5024" w:rsidP="00B12284">
      <w:pPr>
        <w:pStyle w:val="NoSpacing"/>
      </w:pPr>
    </w:p>
    <w:p w:rsidR="00FD5024" w:rsidRDefault="00FD5024" w:rsidP="00B12284">
      <w:pPr>
        <w:pStyle w:val="NoSpacing"/>
      </w:pPr>
      <w:r>
        <w:t>Motion by</w:t>
      </w:r>
      <w:r w:rsidR="00630202">
        <w:t xml:space="preserve"> Klein</w:t>
      </w:r>
      <w:r>
        <w:t xml:space="preserve"> seconded by</w:t>
      </w:r>
      <w:r w:rsidR="00630202">
        <w:t xml:space="preserve"> Williams</w:t>
      </w:r>
      <w:r>
        <w:t xml:space="preserve"> to </w:t>
      </w:r>
      <w:r w:rsidR="00630202">
        <w:t>table</w:t>
      </w:r>
      <w:r>
        <w:t xml:space="preserve"> the 2023-2024 revised principal contract for Krysti Kesler. Klein; yea, Williams; yea, Gamble; yea, Townley; yea. Nays: None. Motion carried. </w:t>
      </w:r>
    </w:p>
    <w:p w:rsidR="00EF1A4B" w:rsidRDefault="00EF1A4B" w:rsidP="00B12284">
      <w:pPr>
        <w:pStyle w:val="NoSpacing"/>
      </w:pPr>
    </w:p>
    <w:p w:rsidR="00EF1A4B" w:rsidRDefault="00EF1A4B" w:rsidP="00B12284">
      <w:pPr>
        <w:pStyle w:val="NoSpacing"/>
      </w:pPr>
      <w:r>
        <w:t>Motion by</w:t>
      </w:r>
      <w:r w:rsidR="00630202">
        <w:t xml:space="preserve"> Williams</w:t>
      </w:r>
      <w:r>
        <w:t xml:space="preserve"> seconded by</w:t>
      </w:r>
      <w:r w:rsidR="00630202">
        <w:t xml:space="preserve"> Klein</w:t>
      </w:r>
      <w:r>
        <w:t xml:space="preserve"> to </w:t>
      </w:r>
      <w:r w:rsidR="00630202">
        <w:t>table</w:t>
      </w:r>
      <w:r>
        <w:t xml:space="preserve"> the 2023-2024 superintendent contract for Dr. Shelly H-Beach. Williams; yea, Klein; yea, Gamble; yea, Townley; yea. Nays: None. Motion carried. </w:t>
      </w:r>
    </w:p>
    <w:p w:rsidR="00EF1A4B" w:rsidRDefault="00EF1A4B" w:rsidP="00B12284">
      <w:pPr>
        <w:pStyle w:val="NoSpacing"/>
      </w:pPr>
    </w:p>
    <w:p w:rsidR="00EF1A4B" w:rsidRDefault="00EF1A4B" w:rsidP="00B12284">
      <w:pPr>
        <w:pStyle w:val="NoSpacing"/>
      </w:pPr>
      <w:r>
        <w:t>Motion by</w:t>
      </w:r>
      <w:r w:rsidR="00630202">
        <w:t xml:space="preserve"> Klein</w:t>
      </w:r>
      <w:r>
        <w:t xml:space="preserve"> seconded by</w:t>
      </w:r>
      <w:r w:rsidR="00630202">
        <w:t xml:space="preserve"> Williams</w:t>
      </w:r>
      <w:r>
        <w:t xml:space="preserve"> to approve the Non-Certified Salary Schedule. Williams; yea, Gamble; yea, Klein; yea. Nays: None. Motion carried.</w:t>
      </w:r>
    </w:p>
    <w:p w:rsidR="00EF1A4B" w:rsidRDefault="00EF1A4B" w:rsidP="00B12284">
      <w:pPr>
        <w:pStyle w:val="NoSpacing"/>
      </w:pPr>
    </w:p>
    <w:p w:rsidR="00EF1A4B" w:rsidRDefault="00EF1A4B" w:rsidP="00B12284">
      <w:pPr>
        <w:pStyle w:val="NoSpacing"/>
      </w:pPr>
      <w:r>
        <w:t>Motion by</w:t>
      </w:r>
      <w:r w:rsidR="00630202">
        <w:t xml:space="preserve"> Klein</w:t>
      </w:r>
      <w:r>
        <w:t xml:space="preserve"> seconded by</w:t>
      </w:r>
      <w:r w:rsidR="00630202">
        <w:t xml:space="preserve"> Gamble</w:t>
      </w:r>
      <w:r>
        <w:t xml:space="preserve"> to approve a $200.00 plus benefits stipend for SEL/UDL professional development completion paid through ESSER III funds. Klein; yea, Williams; yea, Gamble; yea, Townley; yea. Nays: None. Motion carried.</w:t>
      </w:r>
    </w:p>
    <w:p w:rsidR="00512D22" w:rsidRDefault="00512D22" w:rsidP="00B12284">
      <w:pPr>
        <w:pStyle w:val="NoSpacing"/>
      </w:pPr>
    </w:p>
    <w:p w:rsidR="00512D22" w:rsidRDefault="00512D22" w:rsidP="00B12284">
      <w:pPr>
        <w:pStyle w:val="NoSpacing"/>
      </w:pPr>
      <w:r>
        <w:t>Motion by</w:t>
      </w:r>
      <w:r w:rsidR="00630202">
        <w:t xml:space="preserve"> Williams</w:t>
      </w:r>
      <w:r>
        <w:t xml:space="preserve"> seconded by </w:t>
      </w:r>
      <w:r w:rsidR="00630202">
        <w:t xml:space="preserve">Gamble </w:t>
      </w:r>
      <w:r>
        <w:t>to approve the renewal license agreement with Filament Essential Services provider of SOCS websites + apps for the 2023-2024 school year. Gamble; yea, Williams; yea, Klein; yea, Townley; yea. Nays: None. Motion carried.</w:t>
      </w:r>
    </w:p>
    <w:p w:rsidR="00512D22" w:rsidRDefault="00512D22" w:rsidP="00B12284">
      <w:pPr>
        <w:pStyle w:val="NoSpacing"/>
      </w:pPr>
    </w:p>
    <w:p w:rsidR="00512D22" w:rsidRDefault="00512D22" w:rsidP="00B12284">
      <w:pPr>
        <w:pStyle w:val="NoSpacing"/>
      </w:pPr>
      <w:r>
        <w:t>Motion by</w:t>
      </w:r>
      <w:r w:rsidR="00630202">
        <w:t xml:space="preserve"> Williams</w:t>
      </w:r>
      <w:r>
        <w:t xml:space="preserve"> seconded by</w:t>
      </w:r>
      <w:r w:rsidR="00630202">
        <w:t xml:space="preserve"> Gamble</w:t>
      </w:r>
      <w:r>
        <w:t xml:space="preserve"> to approve the contract with </w:t>
      </w:r>
      <w:proofErr w:type="spellStart"/>
      <w:r w:rsidR="0096337B">
        <w:t>GoGuardian</w:t>
      </w:r>
      <w:proofErr w:type="spellEnd"/>
      <w:r>
        <w:t xml:space="preserve"> for the 2023-2024 school year to provide security measures for the district Chromebooks. Williams; yea, Gamble; Klein; yea, Townley; yea. Nays: None. Motion carried. </w:t>
      </w:r>
    </w:p>
    <w:p w:rsidR="00512D22" w:rsidRDefault="00512D22" w:rsidP="00B12284">
      <w:pPr>
        <w:pStyle w:val="NoSpacing"/>
      </w:pPr>
    </w:p>
    <w:p w:rsidR="00512D22" w:rsidRDefault="00512D22" w:rsidP="00B12284">
      <w:pPr>
        <w:pStyle w:val="NoSpacing"/>
      </w:pPr>
      <w:r>
        <w:t>Motion by</w:t>
      </w:r>
      <w:r w:rsidR="00630202">
        <w:t xml:space="preserve"> Gamble</w:t>
      </w:r>
      <w:r>
        <w:t xml:space="preserve"> seconded by</w:t>
      </w:r>
      <w:r w:rsidR="00630202">
        <w:t xml:space="preserve"> Klein</w:t>
      </w:r>
      <w:r>
        <w:t xml:space="preserve"> to approve the contract agreement with J.D. McCarty Center to provide related services for the 2023-2024 school year. Williams; yea, K</w:t>
      </w:r>
      <w:r w:rsidR="00E03EF3">
        <w:t xml:space="preserve">lein; yea, Gamble; yea, </w:t>
      </w:r>
      <w:r w:rsidR="00EC0F9E">
        <w:t>Townley; yea. Nays: None. Motion carried.</w:t>
      </w:r>
    </w:p>
    <w:p w:rsidR="00E03EF3" w:rsidRDefault="00E03EF3" w:rsidP="00B12284">
      <w:pPr>
        <w:pStyle w:val="NoSpacing"/>
      </w:pPr>
    </w:p>
    <w:p w:rsidR="00EC0F9E" w:rsidRDefault="00EC0F9E" w:rsidP="00B12284">
      <w:pPr>
        <w:pStyle w:val="NoSpacing"/>
      </w:pPr>
      <w:r>
        <w:t>Motion by</w:t>
      </w:r>
      <w:r w:rsidR="00E03EF3">
        <w:t xml:space="preserve"> Gamble</w:t>
      </w:r>
      <w:r>
        <w:t xml:space="preserve"> seconded by</w:t>
      </w:r>
      <w:r w:rsidR="00E03EF3">
        <w:t xml:space="preserve"> Klein</w:t>
      </w:r>
      <w:r>
        <w:t xml:space="preserve"> </w:t>
      </w:r>
      <w:r w:rsidR="008F1738">
        <w:t xml:space="preserve">to approve a memorandum agreement with Delta Head Start for the 2023-2024 school year. Klein; yea, Williams; yea, Gamble; yea, Townley; yea. Nays: None. Motion carried. </w:t>
      </w:r>
    </w:p>
    <w:p w:rsidR="008F1738" w:rsidRDefault="008F1738" w:rsidP="00B12284">
      <w:pPr>
        <w:pStyle w:val="NoSpacing"/>
      </w:pPr>
    </w:p>
    <w:p w:rsidR="00E03EF3" w:rsidRDefault="00E03EF3" w:rsidP="00B12284">
      <w:pPr>
        <w:pStyle w:val="NoSpacing"/>
      </w:pPr>
      <w:r>
        <w:t>No action regarding the</w:t>
      </w:r>
      <w:r w:rsidR="008F1738">
        <w:t xml:space="preserve"> Oklahoma Schoo</w:t>
      </w:r>
      <w:r>
        <w:t>l District Social Media Lawsuit was taken.</w:t>
      </w:r>
    </w:p>
    <w:p w:rsidR="008F1738" w:rsidRDefault="008F1738" w:rsidP="00B12284">
      <w:pPr>
        <w:pStyle w:val="NoSpacing"/>
      </w:pPr>
      <w:r>
        <w:t xml:space="preserve"> </w:t>
      </w:r>
    </w:p>
    <w:p w:rsidR="008F1738" w:rsidRDefault="008F1738" w:rsidP="00B12284">
      <w:pPr>
        <w:pStyle w:val="NoSpacing"/>
      </w:pPr>
      <w:r>
        <w:t>Motion by</w:t>
      </w:r>
      <w:r w:rsidR="00E03EF3">
        <w:t xml:space="preserve"> Williams</w:t>
      </w:r>
      <w:r>
        <w:t xml:space="preserve"> seconded by</w:t>
      </w:r>
      <w:r w:rsidR="00E03EF3">
        <w:t xml:space="preserve"> Klein</w:t>
      </w:r>
      <w:r>
        <w:t xml:space="preserve"> to approve the resolution of Maysville Schools joining Oklahoma Schools Insurance Group for the 2023-2024 school year. The premium with Oklahoma Schools Insurance Group (OSIG), BancFirst Insurance Service, is $144,831.00. Gamble; yea, </w:t>
      </w:r>
      <w:r w:rsidR="0096337B">
        <w:t>Williams</w:t>
      </w:r>
      <w:r>
        <w:t xml:space="preserve">; yea, Klein; yea, Townley; yea. Nays: None. Motion carried. </w:t>
      </w:r>
    </w:p>
    <w:p w:rsidR="008F1738" w:rsidRDefault="008F1738" w:rsidP="00B12284">
      <w:pPr>
        <w:pStyle w:val="NoSpacing"/>
      </w:pPr>
    </w:p>
    <w:p w:rsidR="008F1738" w:rsidRDefault="008F1738" w:rsidP="00B12284">
      <w:pPr>
        <w:pStyle w:val="NoSpacing"/>
      </w:pPr>
      <w:r>
        <w:t>Motion by</w:t>
      </w:r>
      <w:r w:rsidR="00E03EF3">
        <w:t xml:space="preserve"> Gamble</w:t>
      </w:r>
      <w:r>
        <w:t xml:space="preserve"> seconded</w:t>
      </w:r>
      <w:r w:rsidR="00E03EF3">
        <w:t xml:space="preserve"> by Klein</w:t>
      </w:r>
      <w:r>
        <w:t xml:space="preserve"> </w:t>
      </w:r>
      <w:r w:rsidR="009347A3">
        <w:t>to approve the renewal of the Workers’ Compensation Insurance with Oklahoma Schools Assurance Group (O.S.A.G.). The 2023-2024 premium wi</w:t>
      </w:r>
      <w:r w:rsidR="00E03EF3">
        <w:t>ll be $6,938.05. Williams; yea,</w:t>
      </w:r>
      <w:r w:rsidR="009347A3">
        <w:t xml:space="preserve"> Gamble; yea, Klein; yea, Townley; yea. Nays: None. Motion carried.</w:t>
      </w:r>
    </w:p>
    <w:p w:rsidR="009347A3" w:rsidRDefault="009347A3" w:rsidP="00B12284">
      <w:pPr>
        <w:pStyle w:val="NoSpacing"/>
      </w:pPr>
    </w:p>
    <w:p w:rsidR="009347A3" w:rsidRDefault="009347A3" w:rsidP="00B12284">
      <w:pPr>
        <w:pStyle w:val="NoSpacing"/>
      </w:pPr>
      <w:r>
        <w:t>Motion by</w:t>
      </w:r>
      <w:r w:rsidR="00E03EF3">
        <w:t xml:space="preserve"> Williams</w:t>
      </w:r>
      <w:r>
        <w:t xml:space="preserve"> seconded by</w:t>
      </w:r>
      <w:r w:rsidR="00E03EF3">
        <w:t xml:space="preserve"> Gamble</w:t>
      </w:r>
      <w:r>
        <w:t xml:space="preserve"> to approve the district student open transfer capacity for quarter 1 of the 2023-2024 school year. Klein; yea, Gamble; yea, Williams; yea, Townley; yea. Nays: None. Motion carried. </w:t>
      </w:r>
    </w:p>
    <w:p w:rsidR="009347A3" w:rsidRDefault="009347A3" w:rsidP="00B12284">
      <w:pPr>
        <w:pStyle w:val="NoSpacing"/>
      </w:pPr>
    </w:p>
    <w:p w:rsidR="009347A3" w:rsidRDefault="009347A3" w:rsidP="00B12284">
      <w:pPr>
        <w:pStyle w:val="NoSpacing"/>
      </w:pPr>
      <w:r>
        <w:t>Motion by</w:t>
      </w:r>
      <w:r w:rsidR="00E03EF3">
        <w:t xml:space="preserve"> Williams</w:t>
      </w:r>
      <w:r>
        <w:t xml:space="preserve"> seconded by</w:t>
      </w:r>
      <w:r w:rsidR="00E03EF3">
        <w:t xml:space="preserve"> Gamble</w:t>
      </w:r>
      <w:r>
        <w:t xml:space="preserve"> to approve the hiring of Wilson, Dotson &amp; Associates as the school auditor for the 2023-2024 school year. This includes but is not limited to the preparation of the 2022-2023 audit, the 2023-2024 Estimate of Needs, and the 2024-2025 Temporary</w:t>
      </w:r>
      <w:r w:rsidR="00E03EF3">
        <w:t xml:space="preserve"> Appropriations. Williams; yea,</w:t>
      </w:r>
      <w:r>
        <w:t xml:space="preserve"> Gamble; yea, </w:t>
      </w:r>
      <w:r w:rsidR="0083051E">
        <w:t xml:space="preserve">Klein; yea, Townley; yea. Nays: None. Motion carried. </w:t>
      </w:r>
    </w:p>
    <w:p w:rsidR="0083051E" w:rsidRDefault="0083051E" w:rsidP="00B12284">
      <w:pPr>
        <w:pStyle w:val="NoSpacing"/>
      </w:pPr>
    </w:p>
    <w:p w:rsidR="0083051E" w:rsidRDefault="0083051E" w:rsidP="00B12284">
      <w:pPr>
        <w:pStyle w:val="NoSpacing"/>
      </w:pPr>
      <w:r>
        <w:t>Motion by</w:t>
      </w:r>
      <w:r w:rsidR="00E03EF3">
        <w:t xml:space="preserve"> Gamble</w:t>
      </w:r>
      <w:r>
        <w:t xml:space="preserve"> seconded by</w:t>
      </w:r>
      <w:r w:rsidR="00E03EF3">
        <w:t xml:space="preserve"> Klein</w:t>
      </w:r>
      <w:r>
        <w:t xml:space="preserve"> to approve the following items as surplus and authorize the superintendent to dispose of in a manner that is in the best interest of the school district: 2-Smartboard displays, 5-NOVA 5000 student computing systems, 2-eInstruction response system. Gamble; yea, Williams; yea, Klein; yea, Townley; yea. Nays: None. Motion carried. </w:t>
      </w:r>
    </w:p>
    <w:p w:rsidR="0083051E" w:rsidRDefault="0083051E" w:rsidP="00B12284">
      <w:pPr>
        <w:pStyle w:val="NoSpacing"/>
      </w:pPr>
    </w:p>
    <w:p w:rsidR="0083051E" w:rsidRDefault="0083051E" w:rsidP="00B12284">
      <w:pPr>
        <w:pStyle w:val="NoSpacing"/>
      </w:pPr>
      <w:r>
        <w:t xml:space="preserve">Motion by </w:t>
      </w:r>
      <w:r w:rsidR="00401404">
        <w:t xml:space="preserve">Gamble seconded by Williams </w:t>
      </w:r>
      <w:r>
        <w:t xml:space="preserve">to approve the license agreement with IXL learning for online supplemental/remediation curriculum. Klein; yea, Williams; yea, Gamble; yea, Townley; yea. Nays: None. Motion carried. </w:t>
      </w:r>
    </w:p>
    <w:p w:rsidR="0083051E" w:rsidRDefault="0083051E" w:rsidP="00B12284">
      <w:pPr>
        <w:pStyle w:val="NoSpacing"/>
      </w:pPr>
    </w:p>
    <w:p w:rsidR="0083051E" w:rsidRDefault="0083051E" w:rsidP="00B12284">
      <w:pPr>
        <w:pStyle w:val="NoSpacing"/>
      </w:pPr>
      <w:r>
        <w:t>Motion by</w:t>
      </w:r>
      <w:r w:rsidR="00401404">
        <w:t xml:space="preserve"> Gamble</w:t>
      </w:r>
      <w:r>
        <w:t xml:space="preserve"> seconded by</w:t>
      </w:r>
      <w:r w:rsidR="00401404">
        <w:t xml:space="preserve"> Williams</w:t>
      </w:r>
      <w:r>
        <w:t xml:space="preserve"> to approve the license agreement with Edmentum for credit recovery for credit recovery courseware for the 2023-2024 school year. Williams; yea, Klein; yea, Gamble; yea, Townley; yea. Nays: None. Motion carried.</w:t>
      </w:r>
    </w:p>
    <w:p w:rsidR="0083051E" w:rsidRDefault="0083051E" w:rsidP="00B12284">
      <w:pPr>
        <w:pStyle w:val="NoSpacing"/>
      </w:pPr>
    </w:p>
    <w:p w:rsidR="0083051E" w:rsidRDefault="0083051E" w:rsidP="00B12284">
      <w:pPr>
        <w:pStyle w:val="NoSpacing"/>
      </w:pPr>
      <w:r>
        <w:t>Motion by</w:t>
      </w:r>
      <w:r w:rsidR="00401404">
        <w:t xml:space="preserve"> Gamble</w:t>
      </w:r>
      <w:r>
        <w:t xml:space="preserve"> seconded by</w:t>
      </w:r>
      <w:r w:rsidR="00C812B8">
        <w:t xml:space="preserve"> Williams</w:t>
      </w:r>
      <w:r>
        <w:t xml:space="preserve"> to approve </w:t>
      </w:r>
      <w:r w:rsidR="001A3396">
        <w:t>the license agreement with Renaissance for the 2023-2024 school year. Klein; yea, Williams; yea, Gamble; yea, Townley; yea. Nays: None. Motion carried.</w:t>
      </w:r>
    </w:p>
    <w:p w:rsidR="001A3396" w:rsidRDefault="001A3396" w:rsidP="00B12284">
      <w:pPr>
        <w:pStyle w:val="NoSpacing"/>
      </w:pPr>
    </w:p>
    <w:p w:rsidR="001A3396" w:rsidRDefault="00C812B8" w:rsidP="00B12284">
      <w:pPr>
        <w:pStyle w:val="NoSpacing"/>
      </w:pPr>
      <w:r>
        <w:t xml:space="preserve">Maysville Schools received an </w:t>
      </w:r>
      <w:r w:rsidR="001A3396">
        <w:t>Excellence rating from Certified Healthy Oklahoma.</w:t>
      </w:r>
    </w:p>
    <w:p w:rsidR="001A3396" w:rsidRDefault="001A3396" w:rsidP="00B12284">
      <w:pPr>
        <w:pStyle w:val="NoSpacing"/>
      </w:pPr>
    </w:p>
    <w:p w:rsidR="001A3396" w:rsidRDefault="001A3396" w:rsidP="00B12284">
      <w:pPr>
        <w:pStyle w:val="NoSpacing"/>
      </w:pPr>
      <w:r>
        <w:t>Motion by</w:t>
      </w:r>
      <w:r w:rsidR="00C812B8">
        <w:t xml:space="preserve"> Williams seconded by Gamble </w:t>
      </w:r>
      <w:r>
        <w:t xml:space="preserve">to adjourn meeting @ </w:t>
      </w:r>
      <w:r w:rsidR="00C812B8">
        <w:t>7:51p.m. Klein; yea, Williams; yea, Gamble; yea, Townley; yea. Nays: None. Motion carried.</w:t>
      </w:r>
    </w:p>
    <w:p w:rsidR="00C812B8" w:rsidRDefault="00C812B8" w:rsidP="00B12284">
      <w:pPr>
        <w:pStyle w:val="NoSpacing"/>
      </w:pPr>
    </w:p>
    <w:p w:rsidR="00C812B8" w:rsidRDefault="00C812B8" w:rsidP="00B12284">
      <w:pPr>
        <w:pStyle w:val="NoSpacing"/>
      </w:pPr>
    </w:p>
    <w:p w:rsidR="00C812B8" w:rsidRDefault="00C812B8" w:rsidP="00B12284">
      <w:pPr>
        <w:pStyle w:val="NoSpacing"/>
      </w:pPr>
    </w:p>
    <w:p w:rsidR="00C812B8" w:rsidRDefault="00C812B8" w:rsidP="00B12284">
      <w:pPr>
        <w:pStyle w:val="NoSpacing"/>
      </w:pPr>
    </w:p>
    <w:p w:rsidR="00C812B8" w:rsidRDefault="00C812B8" w:rsidP="00C812B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______________________________________________________________________________Minute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Board of Education</w:t>
      </w:r>
    </w:p>
    <w:p w:rsidR="00C812B8" w:rsidRDefault="00C812B8" w:rsidP="00C812B8">
      <w:pPr>
        <w:rPr>
          <w:rFonts w:ascii="Times New Roman" w:hAnsi="Times New Roman" w:cs="Times New Roman"/>
          <w:sz w:val="24"/>
          <w:szCs w:val="24"/>
        </w:rPr>
      </w:pPr>
    </w:p>
    <w:p w:rsidR="00C812B8" w:rsidRDefault="00C812B8" w:rsidP="00C812B8">
      <w:pPr>
        <w:rPr>
          <w:rFonts w:ascii="Times New Roman" w:hAnsi="Times New Roman" w:cs="Times New Roman"/>
          <w:sz w:val="24"/>
          <w:szCs w:val="24"/>
        </w:rPr>
      </w:pPr>
    </w:p>
    <w:p w:rsidR="00C812B8" w:rsidRDefault="00C812B8" w:rsidP="00C812B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______________________________________________________________________________President, Board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Board of Education</w:t>
      </w:r>
    </w:p>
    <w:p w:rsidR="00C812B8" w:rsidRDefault="00C812B8" w:rsidP="00C812B8">
      <w:pPr>
        <w:rPr>
          <w:rFonts w:ascii="Times New Roman" w:hAnsi="Times New Roman" w:cs="Times New Roman"/>
          <w:sz w:val="24"/>
          <w:szCs w:val="24"/>
        </w:rPr>
      </w:pPr>
    </w:p>
    <w:p w:rsidR="00C812B8" w:rsidRDefault="00C812B8" w:rsidP="00C812B8">
      <w:pPr>
        <w:rPr>
          <w:rFonts w:ascii="Times New Roman" w:hAnsi="Times New Roman" w:cs="Times New Roman"/>
          <w:sz w:val="24"/>
          <w:szCs w:val="24"/>
        </w:rPr>
      </w:pPr>
    </w:p>
    <w:p w:rsidR="00C812B8" w:rsidRDefault="00C812B8" w:rsidP="00C812B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_____________________________________________________________________________Clerk, Board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Board of Education</w:t>
      </w:r>
    </w:p>
    <w:p w:rsidR="00C812B8" w:rsidRDefault="00C812B8" w:rsidP="00B12284">
      <w:pPr>
        <w:pStyle w:val="NoSpacing"/>
      </w:pPr>
    </w:p>
    <w:p w:rsidR="00C812B8" w:rsidRDefault="00C812B8" w:rsidP="00B12284">
      <w:pPr>
        <w:pStyle w:val="NoSpacing"/>
      </w:pPr>
    </w:p>
    <w:p w:rsidR="001A3396" w:rsidRDefault="001A3396" w:rsidP="00B12284">
      <w:pPr>
        <w:pStyle w:val="NoSpacing"/>
      </w:pPr>
    </w:p>
    <w:p w:rsidR="00FD5024" w:rsidRDefault="00FD5024" w:rsidP="00B12284">
      <w:pPr>
        <w:pStyle w:val="NoSpacing"/>
      </w:pPr>
    </w:p>
    <w:sectPr w:rsidR="00FD5024" w:rsidSect="0096337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86046"/>
    <w:multiLevelType w:val="hybridMultilevel"/>
    <w:tmpl w:val="535AFDD6"/>
    <w:lvl w:ilvl="0" w:tplc="112E85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5671B"/>
    <w:multiLevelType w:val="hybridMultilevel"/>
    <w:tmpl w:val="6FC8A858"/>
    <w:lvl w:ilvl="0" w:tplc="03AAD824">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7A"/>
    <w:rsid w:val="000378D4"/>
    <w:rsid w:val="001110C9"/>
    <w:rsid w:val="00111D20"/>
    <w:rsid w:val="001A3396"/>
    <w:rsid w:val="001D0DBC"/>
    <w:rsid w:val="00401404"/>
    <w:rsid w:val="004147EA"/>
    <w:rsid w:val="00512D22"/>
    <w:rsid w:val="00513C8A"/>
    <w:rsid w:val="00555024"/>
    <w:rsid w:val="00630202"/>
    <w:rsid w:val="0083051E"/>
    <w:rsid w:val="008509B6"/>
    <w:rsid w:val="008F1738"/>
    <w:rsid w:val="00924483"/>
    <w:rsid w:val="009347A3"/>
    <w:rsid w:val="0096337B"/>
    <w:rsid w:val="00AA7AA8"/>
    <w:rsid w:val="00B12284"/>
    <w:rsid w:val="00C812B8"/>
    <w:rsid w:val="00CA0249"/>
    <w:rsid w:val="00E03EF3"/>
    <w:rsid w:val="00EC0F9E"/>
    <w:rsid w:val="00EF1A4B"/>
    <w:rsid w:val="00F1717A"/>
    <w:rsid w:val="00FD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3732"/>
  <w15:chartTrackingRefBased/>
  <w15:docId w15:val="{B9439BF5-2A01-445A-8A0B-5ADAABF6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284"/>
    <w:pPr>
      <w:ind w:left="720"/>
      <w:contextualSpacing/>
    </w:pPr>
  </w:style>
  <w:style w:type="paragraph" w:styleId="NoSpacing">
    <w:name w:val="No Spacing"/>
    <w:uiPriority w:val="1"/>
    <w:qFormat/>
    <w:rsid w:val="00B12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2023-06-14T14:11:00Z</dcterms:created>
  <dcterms:modified xsi:type="dcterms:W3CDTF">2023-06-14T14:11:00Z</dcterms:modified>
</cp:coreProperties>
</file>